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D3FA" w14:textId="5E7573DC" w:rsidR="009A688B" w:rsidRPr="00071C20" w:rsidRDefault="002906ED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432FF"/>
          <w:sz w:val="32"/>
          <w:szCs w:val="32"/>
        </w:rPr>
      </w:pPr>
      <w:r>
        <w:rPr>
          <w:b/>
          <w:color w:val="0432FF"/>
          <w:sz w:val="32"/>
          <w:szCs w:val="32"/>
        </w:rPr>
        <w:t xml:space="preserve"> </w:t>
      </w:r>
      <w:r w:rsidR="009A688B" w:rsidRPr="00071C20">
        <w:rPr>
          <w:b/>
          <w:color w:val="0432FF"/>
          <w:sz w:val="32"/>
          <w:szCs w:val="32"/>
        </w:rPr>
        <w:t>Journ</w:t>
      </w:r>
      <w:r w:rsidR="00071C20" w:rsidRPr="00071C20">
        <w:rPr>
          <w:b/>
          <w:color w:val="0432FF"/>
          <w:sz w:val="32"/>
          <w:szCs w:val="32"/>
        </w:rPr>
        <w:t>ée</w:t>
      </w:r>
      <w:r w:rsidR="009A688B" w:rsidRPr="00071C20">
        <w:rPr>
          <w:b/>
          <w:color w:val="0432FF"/>
          <w:sz w:val="32"/>
          <w:szCs w:val="32"/>
        </w:rPr>
        <w:t xml:space="preserve"> annuelle du CERECAI</w:t>
      </w:r>
    </w:p>
    <w:p w14:paraId="7A9B0EBC" w14:textId="1EFC24B9" w:rsidR="00071C20" w:rsidRPr="00071C20" w:rsidRDefault="00071C20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071C20">
        <w:rPr>
          <w:b/>
          <w:color w:val="FF0000"/>
          <w:sz w:val="32"/>
          <w:szCs w:val="32"/>
        </w:rPr>
        <w:t xml:space="preserve">Vendredi </w:t>
      </w:r>
      <w:r w:rsidR="00650529">
        <w:rPr>
          <w:b/>
          <w:color w:val="FF0000"/>
          <w:sz w:val="32"/>
          <w:szCs w:val="32"/>
        </w:rPr>
        <w:t>15 septembre 2023</w:t>
      </w:r>
    </w:p>
    <w:p w14:paraId="29913850" w14:textId="77777777" w:rsidR="00071C20" w:rsidRPr="00071C20" w:rsidRDefault="00071C20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71C20">
        <w:rPr>
          <w:b/>
          <w:sz w:val="32"/>
          <w:szCs w:val="32"/>
        </w:rPr>
        <w:t xml:space="preserve">CHU </w:t>
      </w:r>
      <w:proofErr w:type="spellStart"/>
      <w:r w:rsidRPr="00071C20">
        <w:rPr>
          <w:b/>
          <w:sz w:val="32"/>
          <w:szCs w:val="32"/>
        </w:rPr>
        <w:t>Pitié-Salpétrière</w:t>
      </w:r>
      <w:proofErr w:type="spellEnd"/>
    </w:p>
    <w:p w14:paraId="432A0BD6" w14:textId="08B1F145" w:rsidR="00071C20" w:rsidRDefault="00071C20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762A7">
        <w:rPr>
          <w:b/>
          <w:sz w:val="32"/>
          <w:szCs w:val="32"/>
        </w:rPr>
        <w:t>Amphi ADICARE</w:t>
      </w:r>
      <w:r w:rsidRPr="00071C20">
        <w:rPr>
          <w:sz w:val="32"/>
          <w:szCs w:val="32"/>
        </w:rPr>
        <w:t xml:space="preserve"> (</w:t>
      </w:r>
      <w:r w:rsidR="005361B3">
        <w:rPr>
          <w:sz w:val="32"/>
          <w:szCs w:val="32"/>
        </w:rPr>
        <w:t>4</w:t>
      </w:r>
      <w:r w:rsidR="005361B3" w:rsidRPr="005361B3">
        <w:rPr>
          <w:sz w:val="32"/>
          <w:szCs w:val="32"/>
          <w:vertAlign w:val="superscript"/>
        </w:rPr>
        <w:t>ème</w:t>
      </w:r>
      <w:r w:rsidR="005361B3">
        <w:rPr>
          <w:sz w:val="32"/>
          <w:szCs w:val="32"/>
        </w:rPr>
        <w:t xml:space="preserve"> étage Institut</w:t>
      </w:r>
      <w:r w:rsidRPr="00071C20">
        <w:rPr>
          <w:sz w:val="32"/>
          <w:szCs w:val="32"/>
        </w:rPr>
        <w:t xml:space="preserve"> de cardiologie, </w:t>
      </w:r>
      <w:r w:rsidRPr="005361B3">
        <w:rPr>
          <w:b/>
          <w:sz w:val="32"/>
          <w:szCs w:val="32"/>
        </w:rPr>
        <w:t>La Salpêtrière</w:t>
      </w:r>
      <w:r w:rsidRPr="00071C20">
        <w:rPr>
          <w:sz w:val="32"/>
          <w:szCs w:val="32"/>
        </w:rPr>
        <w:t>)</w:t>
      </w:r>
    </w:p>
    <w:p w14:paraId="3F14E21D" w14:textId="3C7253F0" w:rsidR="00071C20" w:rsidRPr="00071C20" w:rsidRDefault="005361B3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56 bd Vincent Auriol, </w:t>
      </w:r>
      <w:r w:rsidR="00071C20">
        <w:rPr>
          <w:sz w:val="32"/>
          <w:szCs w:val="32"/>
        </w:rPr>
        <w:t>75013, Paris</w:t>
      </w:r>
    </w:p>
    <w:p w14:paraId="1F33566B" w14:textId="77777777" w:rsidR="009A688B" w:rsidRDefault="009A688B"/>
    <w:p w14:paraId="0F86FF38" w14:textId="77777777" w:rsidR="009A688B" w:rsidRDefault="009A688B"/>
    <w:p w14:paraId="48F9D199" w14:textId="2539F840" w:rsidR="009C7F95" w:rsidRDefault="0006051D">
      <w:r>
        <w:rPr>
          <w:b/>
        </w:rPr>
        <w:t>9:30-10</w:t>
      </w:r>
      <w:r w:rsidR="00F12AFC" w:rsidRPr="00071C20">
        <w:rPr>
          <w:b/>
        </w:rPr>
        <w:t>:00</w:t>
      </w:r>
      <w:r w:rsidR="00F12AFC">
        <w:t> : Accueil</w:t>
      </w:r>
    </w:p>
    <w:p w14:paraId="32EAB4A6" w14:textId="5476B617" w:rsidR="00F12AFC" w:rsidRDefault="0006051D">
      <w:r>
        <w:rPr>
          <w:b/>
        </w:rPr>
        <w:t>10:00-10</w:t>
      </w:r>
      <w:r w:rsidR="00F12AFC" w:rsidRPr="00071C20">
        <w:rPr>
          <w:b/>
        </w:rPr>
        <w:t>:20</w:t>
      </w:r>
      <w:r w:rsidR="00F12AFC">
        <w:t> :</w:t>
      </w:r>
    </w:p>
    <w:p w14:paraId="71210484" w14:textId="77777777" w:rsidR="00F12AFC" w:rsidRPr="00F12AFC" w:rsidRDefault="00F12AFC" w:rsidP="00F12AFC">
      <w:pPr>
        <w:pStyle w:val="Paragraphedeliste"/>
        <w:numPr>
          <w:ilvl w:val="0"/>
          <w:numId w:val="1"/>
        </w:numPr>
        <w:rPr>
          <w:i/>
        </w:rPr>
      </w:pPr>
      <w:r>
        <w:t xml:space="preserve">Le point sur le </w:t>
      </w:r>
      <w:r w:rsidR="00071C20">
        <w:t xml:space="preserve">fonctionnement du </w:t>
      </w:r>
      <w:r>
        <w:t xml:space="preserve">CERECAI, </w:t>
      </w:r>
      <w:r w:rsidRPr="00F12AFC">
        <w:rPr>
          <w:i/>
        </w:rPr>
        <w:t>B Godeau (Créteil)</w:t>
      </w:r>
    </w:p>
    <w:p w14:paraId="1AB72F58" w14:textId="77777777" w:rsidR="00F12AFC" w:rsidRDefault="00F12AFC" w:rsidP="00F12AFC">
      <w:pPr>
        <w:pStyle w:val="Paragraphedeliste"/>
        <w:numPr>
          <w:ilvl w:val="0"/>
          <w:numId w:val="1"/>
        </w:numPr>
        <w:rPr>
          <w:i/>
        </w:rPr>
      </w:pPr>
      <w:r>
        <w:t xml:space="preserve">Le point sur la filière MARIH, </w:t>
      </w:r>
      <w:r w:rsidRPr="00F12AFC">
        <w:rPr>
          <w:i/>
        </w:rPr>
        <w:t>M Michel (Créteil)</w:t>
      </w:r>
    </w:p>
    <w:p w14:paraId="32E7D4E0" w14:textId="75813DF7" w:rsidR="0093036E" w:rsidRDefault="0029094D" w:rsidP="00F12AFC">
      <w:r>
        <w:rPr>
          <w:b/>
        </w:rPr>
        <w:t>10:20-10:4</w:t>
      </w:r>
      <w:r w:rsidR="00F12AFC" w:rsidRPr="00071C20">
        <w:rPr>
          <w:b/>
        </w:rPr>
        <w:t>0</w:t>
      </w:r>
      <w:r w:rsidR="00F12AFC">
        <w:t> :</w:t>
      </w:r>
    </w:p>
    <w:p w14:paraId="02DE706B" w14:textId="58CD5FA4" w:rsidR="0093036E" w:rsidRDefault="0093036E" w:rsidP="0093036E">
      <w:pPr>
        <w:pStyle w:val="Paragraphedeliste"/>
        <w:numPr>
          <w:ilvl w:val="0"/>
          <w:numId w:val="2"/>
        </w:numPr>
        <w:jc w:val="both"/>
        <w:rPr>
          <w:i/>
        </w:rPr>
      </w:pPr>
      <w:r>
        <w:t xml:space="preserve">Conseil scientifique du </w:t>
      </w:r>
      <w:proofErr w:type="gramStart"/>
      <w:r>
        <w:t xml:space="preserve">CERECAI,  </w:t>
      </w:r>
      <w:r w:rsidRPr="009A688B">
        <w:rPr>
          <w:i/>
        </w:rPr>
        <w:t>B</w:t>
      </w:r>
      <w:proofErr w:type="gramEnd"/>
      <w:r w:rsidRPr="009A688B">
        <w:rPr>
          <w:i/>
        </w:rPr>
        <w:t xml:space="preserve"> </w:t>
      </w:r>
      <w:proofErr w:type="spellStart"/>
      <w:r w:rsidRPr="009A688B">
        <w:rPr>
          <w:i/>
        </w:rPr>
        <w:t>Bonnotte</w:t>
      </w:r>
      <w:proofErr w:type="spellEnd"/>
      <w:r w:rsidRPr="009A688B">
        <w:rPr>
          <w:i/>
        </w:rPr>
        <w:t xml:space="preserve"> (Dijon)</w:t>
      </w:r>
      <w:r w:rsidR="0006051D">
        <w:rPr>
          <w:i/>
        </w:rPr>
        <w:t xml:space="preserve"> et M Michel </w:t>
      </w:r>
    </w:p>
    <w:p w14:paraId="59DAEA59" w14:textId="40A8441F" w:rsidR="0006051D" w:rsidRPr="009A688B" w:rsidRDefault="0006051D" w:rsidP="0006051D">
      <w:pPr>
        <w:pStyle w:val="Paragraphedeliste"/>
        <w:numPr>
          <w:ilvl w:val="1"/>
          <w:numId w:val="2"/>
        </w:numPr>
        <w:jc w:val="both"/>
        <w:rPr>
          <w:i/>
        </w:rPr>
      </w:pPr>
      <w:r w:rsidRPr="0006051D">
        <w:t>Bilan de fonctionnement</w:t>
      </w:r>
      <w:r>
        <w:rPr>
          <w:i/>
        </w:rPr>
        <w:t xml:space="preserve"> B </w:t>
      </w:r>
      <w:proofErr w:type="spellStart"/>
      <w:r>
        <w:rPr>
          <w:i/>
        </w:rPr>
        <w:t>Bonnotte</w:t>
      </w:r>
      <w:proofErr w:type="spellEnd"/>
    </w:p>
    <w:p w14:paraId="157068DC" w14:textId="65230A3D" w:rsidR="00382411" w:rsidRDefault="0006051D" w:rsidP="00382411">
      <w:pPr>
        <w:pStyle w:val="Paragraphedeliste"/>
        <w:numPr>
          <w:ilvl w:val="1"/>
          <w:numId w:val="2"/>
        </w:numPr>
        <w:rPr>
          <w:i/>
        </w:rPr>
      </w:pPr>
      <w:r>
        <w:t>Bilan sur les études en cours à promotion industrielle</w:t>
      </w:r>
      <w:r w:rsidR="00382411">
        <w:t xml:space="preserve"> </w:t>
      </w:r>
      <w:r w:rsidR="00382411">
        <w:rPr>
          <w:i/>
        </w:rPr>
        <w:t>M Michel</w:t>
      </w:r>
    </w:p>
    <w:p w14:paraId="553C415B" w14:textId="4F8D9ACA" w:rsidR="0029094D" w:rsidRDefault="0029094D" w:rsidP="00F12AFC">
      <w:pPr>
        <w:rPr>
          <w:b/>
        </w:rPr>
      </w:pPr>
      <w:r>
        <w:rPr>
          <w:b/>
        </w:rPr>
        <w:t>10 :40-10 :50</w:t>
      </w:r>
    </w:p>
    <w:p w14:paraId="4AB5F063" w14:textId="49FA1552" w:rsidR="0029094D" w:rsidRPr="0029094D" w:rsidRDefault="0029094D" w:rsidP="00F12AFC">
      <w:pPr>
        <w:pStyle w:val="Paragraphedeliste"/>
        <w:numPr>
          <w:ilvl w:val="0"/>
          <w:numId w:val="2"/>
        </w:numPr>
        <w:rPr>
          <w:b/>
        </w:rPr>
      </w:pPr>
      <w:r>
        <w:t xml:space="preserve">« Flash </w:t>
      </w:r>
      <w:proofErr w:type="spellStart"/>
      <w:r>
        <w:t>Physiopath</w:t>
      </w:r>
      <w:proofErr w:type="spellEnd"/>
      <w:r>
        <w:t xml:space="preserve"> » : Les T-CD8 sont-ils la cellule clé dans la physiopathologie du PTI ? </w:t>
      </w:r>
      <w:r w:rsidRPr="0029094D">
        <w:rPr>
          <w:i/>
        </w:rPr>
        <w:t xml:space="preserve">M </w:t>
      </w:r>
      <w:proofErr w:type="spellStart"/>
      <w:r w:rsidRPr="0029094D">
        <w:rPr>
          <w:i/>
        </w:rPr>
        <w:t>Mahévas</w:t>
      </w:r>
      <w:proofErr w:type="spellEnd"/>
      <w:r w:rsidRPr="0029094D">
        <w:rPr>
          <w:i/>
        </w:rPr>
        <w:t xml:space="preserve"> (Créteil)</w:t>
      </w:r>
    </w:p>
    <w:p w14:paraId="43BF15B6" w14:textId="54CC5C5D" w:rsidR="00F12AFC" w:rsidRDefault="0029094D" w:rsidP="00F12AFC">
      <w:r>
        <w:rPr>
          <w:b/>
        </w:rPr>
        <w:t>10:50</w:t>
      </w:r>
      <w:r w:rsidR="0006051D">
        <w:rPr>
          <w:b/>
        </w:rPr>
        <w:t>-11</w:t>
      </w:r>
      <w:r>
        <w:rPr>
          <w:b/>
        </w:rPr>
        <w:t>:3</w:t>
      </w:r>
      <w:r w:rsidR="00F12AFC" w:rsidRPr="00071C20">
        <w:rPr>
          <w:b/>
        </w:rPr>
        <w:t>0</w:t>
      </w:r>
      <w:r w:rsidR="00F12AFC">
        <w:t> :</w:t>
      </w:r>
    </w:p>
    <w:p w14:paraId="14B0B2C3" w14:textId="08C6DAB2" w:rsidR="00F12AFC" w:rsidRDefault="0006051D" w:rsidP="00F12AFC">
      <w:pPr>
        <w:pStyle w:val="Paragraphedeliste"/>
        <w:numPr>
          <w:ilvl w:val="0"/>
          <w:numId w:val="2"/>
        </w:numPr>
        <w:rPr>
          <w:i/>
        </w:rPr>
      </w:pPr>
      <w:r>
        <w:t>Actualité</w:t>
      </w:r>
      <w:r w:rsidR="003B23FF">
        <w:t>s</w:t>
      </w:r>
      <w:r>
        <w:t xml:space="preserve"> thérapeutique</w:t>
      </w:r>
      <w:r w:rsidR="003B23FF">
        <w:t>s</w:t>
      </w:r>
      <w:r>
        <w:t xml:space="preserve"> d</w:t>
      </w:r>
      <w:r w:rsidR="003B23FF">
        <w:t>ans le</w:t>
      </w:r>
      <w:r>
        <w:t xml:space="preserve"> PTI</w:t>
      </w:r>
      <w:r w:rsidR="00F12AFC">
        <w:t> </w:t>
      </w:r>
      <w:r>
        <w:t xml:space="preserve">(publications récentes d’intérêt et retour de congrès) </w:t>
      </w:r>
      <w:r w:rsidR="00473224">
        <w:rPr>
          <w:i/>
        </w:rPr>
        <w:t xml:space="preserve">M </w:t>
      </w:r>
      <w:proofErr w:type="spellStart"/>
      <w:r w:rsidR="00473224">
        <w:rPr>
          <w:i/>
        </w:rPr>
        <w:t>Ebbo</w:t>
      </w:r>
      <w:proofErr w:type="spellEnd"/>
      <w:r w:rsidR="00473224">
        <w:rPr>
          <w:i/>
        </w:rPr>
        <w:t xml:space="preserve"> (Marseille) L </w:t>
      </w:r>
      <w:proofErr w:type="spellStart"/>
      <w:r w:rsidR="00473224">
        <w:rPr>
          <w:i/>
        </w:rPr>
        <w:t>Terriou</w:t>
      </w:r>
      <w:proofErr w:type="spellEnd"/>
      <w:r w:rsidR="00473224">
        <w:rPr>
          <w:i/>
        </w:rPr>
        <w:t xml:space="preserve"> (Lille)</w:t>
      </w:r>
    </w:p>
    <w:p w14:paraId="57BAB9C5" w14:textId="4AA9609C" w:rsidR="00473224" w:rsidRPr="00473224" w:rsidRDefault="00F12AFC" w:rsidP="00950D5F">
      <w:pPr>
        <w:pStyle w:val="Paragraphedeliste"/>
        <w:numPr>
          <w:ilvl w:val="0"/>
          <w:numId w:val="2"/>
        </w:numPr>
        <w:rPr>
          <w:b/>
        </w:rPr>
      </w:pPr>
      <w:r w:rsidRPr="00F12AFC">
        <w:t>Actualit</w:t>
      </w:r>
      <w:r w:rsidR="00695F09">
        <w:t>é</w:t>
      </w:r>
      <w:r w:rsidRPr="00F12AFC">
        <w:t xml:space="preserve">s </w:t>
      </w:r>
      <w:r w:rsidR="00473224">
        <w:t xml:space="preserve">thérapeutiques dans les AHAI </w:t>
      </w:r>
      <w:r w:rsidR="00650529">
        <w:rPr>
          <w:i/>
        </w:rPr>
        <w:t xml:space="preserve">E </w:t>
      </w:r>
      <w:proofErr w:type="spellStart"/>
      <w:r w:rsidR="00650529">
        <w:rPr>
          <w:i/>
        </w:rPr>
        <w:t>Riviere</w:t>
      </w:r>
      <w:proofErr w:type="spellEnd"/>
      <w:r w:rsidR="00650529">
        <w:rPr>
          <w:i/>
        </w:rPr>
        <w:t xml:space="preserve"> (Bordeaux) S </w:t>
      </w:r>
      <w:proofErr w:type="spellStart"/>
      <w:r w:rsidR="00650529">
        <w:rPr>
          <w:i/>
        </w:rPr>
        <w:t>Audia</w:t>
      </w:r>
      <w:proofErr w:type="spellEnd"/>
      <w:r w:rsidR="00650529">
        <w:rPr>
          <w:i/>
        </w:rPr>
        <w:t xml:space="preserve"> (Dijon)</w:t>
      </w:r>
      <w:r w:rsidR="0093036E" w:rsidRPr="00473224">
        <w:rPr>
          <w:i/>
        </w:rPr>
        <w:t xml:space="preserve"> </w:t>
      </w:r>
      <w:r w:rsidRPr="00473224">
        <w:rPr>
          <w:i/>
        </w:rPr>
        <w:t xml:space="preserve"> </w:t>
      </w:r>
    </w:p>
    <w:p w14:paraId="31BB1C06" w14:textId="7A246306" w:rsidR="00F12AFC" w:rsidRPr="00473224" w:rsidRDefault="0029094D" w:rsidP="00473224">
      <w:pPr>
        <w:rPr>
          <w:b/>
        </w:rPr>
      </w:pPr>
      <w:r>
        <w:rPr>
          <w:b/>
        </w:rPr>
        <w:t>11:30-11:50</w:t>
      </w:r>
    </w:p>
    <w:p w14:paraId="7DF4A9A1" w14:textId="77777777" w:rsidR="00650529" w:rsidRDefault="00F12AFC" w:rsidP="00F12AFC">
      <w:pPr>
        <w:pStyle w:val="Paragraphedeliste"/>
        <w:numPr>
          <w:ilvl w:val="0"/>
          <w:numId w:val="3"/>
        </w:numPr>
      </w:pPr>
      <w:r>
        <w:t>Registre CARMEN,</w:t>
      </w:r>
      <w:r w:rsidR="00D870DE">
        <w:t xml:space="preserve"> état des lieux</w:t>
      </w:r>
      <w:r w:rsidR="00473224">
        <w:t>, résultats</w:t>
      </w:r>
    </w:p>
    <w:p w14:paraId="722ED503" w14:textId="71E11ED4" w:rsidR="00F12AFC" w:rsidRDefault="00650529" w:rsidP="00F12AFC">
      <w:pPr>
        <w:pStyle w:val="Paragraphedeliste"/>
        <w:numPr>
          <w:ilvl w:val="0"/>
          <w:numId w:val="3"/>
        </w:numPr>
      </w:pPr>
      <w:r>
        <w:t xml:space="preserve">Registre national </w:t>
      </w:r>
      <w:proofErr w:type="spellStart"/>
      <w:r>
        <w:t>fostamatinib</w:t>
      </w:r>
      <w:proofErr w:type="spellEnd"/>
      <w:r>
        <w:t xml:space="preserve"> (</w:t>
      </w:r>
      <w:proofErr w:type="spellStart"/>
      <w:r>
        <w:t>Tavlesse</w:t>
      </w:r>
      <w:proofErr w:type="spellEnd"/>
      <w:r>
        <w:t xml:space="preserve">°), premiers </w:t>
      </w:r>
      <w:proofErr w:type="spellStart"/>
      <w:proofErr w:type="gramStart"/>
      <w:r>
        <w:t>résulats</w:t>
      </w:r>
      <w:proofErr w:type="spellEnd"/>
      <w:r>
        <w:t xml:space="preserve"> </w:t>
      </w:r>
      <w:r w:rsidR="00473224">
        <w:t xml:space="preserve"> </w:t>
      </w:r>
      <w:r w:rsidR="00F12AFC" w:rsidRPr="00F12AFC">
        <w:rPr>
          <w:i/>
        </w:rPr>
        <w:t>G</w:t>
      </w:r>
      <w:proofErr w:type="gramEnd"/>
      <w:r w:rsidR="00F12AFC" w:rsidRPr="00F12AFC">
        <w:rPr>
          <w:i/>
        </w:rPr>
        <w:t xml:space="preserve"> </w:t>
      </w:r>
      <w:proofErr w:type="spellStart"/>
      <w:r w:rsidR="00F12AFC" w:rsidRPr="00F12AFC">
        <w:rPr>
          <w:i/>
        </w:rPr>
        <w:t>Moulis</w:t>
      </w:r>
      <w:proofErr w:type="spellEnd"/>
      <w:r w:rsidR="00F12AFC" w:rsidRPr="00F12AFC">
        <w:rPr>
          <w:i/>
        </w:rPr>
        <w:t xml:space="preserve"> (Toulouse</w:t>
      </w:r>
      <w:r w:rsidR="00F12AFC">
        <w:t>)</w:t>
      </w:r>
    </w:p>
    <w:p w14:paraId="09AED532" w14:textId="5D3D64D8" w:rsidR="00F12AFC" w:rsidRPr="00071C20" w:rsidRDefault="0029094D" w:rsidP="00F12AFC">
      <w:pPr>
        <w:rPr>
          <w:b/>
        </w:rPr>
      </w:pPr>
      <w:r>
        <w:rPr>
          <w:b/>
        </w:rPr>
        <w:t>11:5</w:t>
      </w:r>
      <w:r w:rsidR="00650529">
        <w:rPr>
          <w:b/>
        </w:rPr>
        <w:t>0</w:t>
      </w:r>
      <w:r w:rsidR="0006051D">
        <w:rPr>
          <w:b/>
        </w:rPr>
        <w:t>-12</w:t>
      </w:r>
      <w:r>
        <w:rPr>
          <w:b/>
        </w:rPr>
        <w:t>:1</w:t>
      </w:r>
      <w:r w:rsidR="00695F09" w:rsidRPr="00071C20">
        <w:rPr>
          <w:b/>
        </w:rPr>
        <w:t>0</w:t>
      </w:r>
    </w:p>
    <w:p w14:paraId="13359172" w14:textId="67C9B453" w:rsidR="00695F09" w:rsidRPr="0029094D" w:rsidRDefault="00650529" w:rsidP="00695F09">
      <w:pPr>
        <w:pStyle w:val="Paragraphedeliste"/>
        <w:numPr>
          <w:ilvl w:val="0"/>
          <w:numId w:val="3"/>
        </w:numPr>
        <w:jc w:val="both"/>
        <w:rPr>
          <w:i/>
        </w:rPr>
      </w:pPr>
      <w:r>
        <w:t>Apport des explorat</w:t>
      </w:r>
      <w:r w:rsidR="008B1D5D">
        <w:t>ions génétiques au cours des cy</w:t>
      </w:r>
      <w:r>
        <w:t xml:space="preserve">topénies </w:t>
      </w:r>
      <w:proofErr w:type="spellStart"/>
      <w:r>
        <w:t>autoimmunes</w:t>
      </w:r>
      <w:proofErr w:type="spellEnd"/>
      <w:r>
        <w:t xml:space="preserve"> </w:t>
      </w:r>
      <w:r w:rsidRPr="0029094D">
        <w:rPr>
          <w:i/>
        </w:rPr>
        <w:t xml:space="preserve">E </w:t>
      </w:r>
      <w:proofErr w:type="spellStart"/>
      <w:r w:rsidRPr="0029094D">
        <w:rPr>
          <w:i/>
        </w:rPr>
        <w:t>Crickx</w:t>
      </w:r>
      <w:proofErr w:type="spellEnd"/>
      <w:r w:rsidRPr="0029094D">
        <w:rPr>
          <w:i/>
        </w:rPr>
        <w:t>,</w:t>
      </w:r>
      <w:r>
        <w:t xml:space="preserve"> (</w:t>
      </w:r>
      <w:r w:rsidRPr="00650529">
        <w:rPr>
          <w:i/>
        </w:rPr>
        <w:t>Créteil</w:t>
      </w:r>
      <w:r>
        <w:t>)</w:t>
      </w:r>
    </w:p>
    <w:p w14:paraId="4017CAC4" w14:textId="4024D17E" w:rsidR="0029094D" w:rsidRPr="0029094D" w:rsidRDefault="004F3089" w:rsidP="0029094D">
      <w:pPr>
        <w:jc w:val="both"/>
        <w:rPr>
          <w:b/>
        </w:rPr>
      </w:pPr>
      <w:r>
        <w:rPr>
          <w:b/>
        </w:rPr>
        <w:t>12 :10-12 :4</w:t>
      </w:r>
      <w:r w:rsidR="0029094D" w:rsidRPr="0029094D">
        <w:rPr>
          <w:b/>
        </w:rPr>
        <w:t>0</w:t>
      </w:r>
    </w:p>
    <w:p w14:paraId="4FCD679E" w14:textId="4112A063" w:rsidR="0029094D" w:rsidRPr="0029094D" w:rsidRDefault="0029094D" w:rsidP="0029094D">
      <w:pPr>
        <w:pStyle w:val="Paragraphedeliste"/>
        <w:numPr>
          <w:ilvl w:val="0"/>
          <w:numId w:val="3"/>
        </w:numPr>
        <w:jc w:val="both"/>
        <w:rPr>
          <w:i/>
        </w:rPr>
      </w:pPr>
      <w:r w:rsidRPr="0029094D">
        <w:t>Thérapeutiques inno</w:t>
      </w:r>
      <w:r>
        <w:t xml:space="preserve">vantes </w:t>
      </w:r>
      <w:r w:rsidRPr="0029094D">
        <w:t>en développement dans les CAI : point actuel et perspectives</w:t>
      </w:r>
      <w:r>
        <w:t xml:space="preserve"> </w:t>
      </w:r>
      <w:r w:rsidRPr="0029094D">
        <w:rPr>
          <w:i/>
        </w:rPr>
        <w:t xml:space="preserve">M </w:t>
      </w:r>
      <w:proofErr w:type="spellStart"/>
      <w:r w:rsidRPr="0029094D">
        <w:rPr>
          <w:i/>
        </w:rPr>
        <w:t>Mahevas</w:t>
      </w:r>
      <w:proofErr w:type="spellEnd"/>
      <w:r w:rsidRPr="0029094D">
        <w:rPr>
          <w:i/>
        </w:rPr>
        <w:t xml:space="preserve"> </w:t>
      </w:r>
    </w:p>
    <w:p w14:paraId="7DFBEE08" w14:textId="2438E5F0" w:rsidR="0093036E" w:rsidRPr="0093036E" w:rsidRDefault="0093036E" w:rsidP="0093036E">
      <w:pPr>
        <w:jc w:val="both"/>
        <w:rPr>
          <w:b/>
        </w:rPr>
      </w:pPr>
      <w:r w:rsidRPr="0093036E">
        <w:rPr>
          <w:b/>
        </w:rPr>
        <w:t>12</w:t>
      </w:r>
      <w:r>
        <w:rPr>
          <w:b/>
        </w:rPr>
        <w:t>:</w:t>
      </w:r>
      <w:r w:rsidR="00A80D91">
        <w:rPr>
          <w:b/>
        </w:rPr>
        <w:t>4</w:t>
      </w:r>
      <w:r w:rsidR="004A4E30">
        <w:rPr>
          <w:b/>
        </w:rPr>
        <w:t>0 :</w:t>
      </w:r>
      <w:r w:rsidR="00A80D91">
        <w:rPr>
          <w:b/>
        </w:rPr>
        <w:t>13 :00</w:t>
      </w:r>
    </w:p>
    <w:p w14:paraId="4A65574A" w14:textId="0A855FD8" w:rsidR="00473224" w:rsidRDefault="00680865" w:rsidP="00680865">
      <w:pPr>
        <w:pStyle w:val="Paragraphedeliste"/>
        <w:numPr>
          <w:ilvl w:val="0"/>
          <w:numId w:val="3"/>
        </w:numPr>
        <w:jc w:val="both"/>
      </w:pPr>
      <w:r>
        <w:t>Q</w:t>
      </w:r>
      <w:r w:rsidRPr="00680865">
        <w:t xml:space="preserve">uoi de neuf en 2022 dans la prise en charge des cytopénies </w:t>
      </w:r>
      <w:proofErr w:type="spellStart"/>
      <w:r w:rsidRPr="00680865">
        <w:t>autoimmunes</w:t>
      </w:r>
      <w:proofErr w:type="spellEnd"/>
      <w:r w:rsidRPr="00680865">
        <w:t xml:space="preserve"> de l’enfant ? ce que le médecin d’adulte doit connaître</w:t>
      </w:r>
      <w:r>
        <w:t>.</w:t>
      </w:r>
      <w:r w:rsidRPr="00680865">
        <w:t> </w:t>
      </w:r>
      <w:r w:rsidR="00A80D91" w:rsidRPr="00A80D91">
        <w:rPr>
          <w:i/>
        </w:rPr>
        <w:t xml:space="preserve">N </w:t>
      </w:r>
      <w:proofErr w:type="spellStart"/>
      <w:r w:rsidR="00A80D91" w:rsidRPr="00A80D91">
        <w:rPr>
          <w:i/>
        </w:rPr>
        <w:t>Aladjidi</w:t>
      </w:r>
      <w:proofErr w:type="spellEnd"/>
      <w:r w:rsidR="00A80D91" w:rsidRPr="00A80D91">
        <w:rPr>
          <w:i/>
        </w:rPr>
        <w:t xml:space="preserve"> (Bordeaux)</w:t>
      </w:r>
      <w:r w:rsidR="0029094D">
        <w:rPr>
          <w:i/>
        </w:rPr>
        <w:t xml:space="preserve"> et T Leblanc (Paris)</w:t>
      </w:r>
    </w:p>
    <w:p w14:paraId="1E25ED8B" w14:textId="77777777" w:rsidR="00680865" w:rsidRPr="00680865" w:rsidRDefault="00680865" w:rsidP="00473224">
      <w:pPr>
        <w:pStyle w:val="Paragraphedeliste"/>
        <w:jc w:val="both"/>
      </w:pPr>
    </w:p>
    <w:p w14:paraId="77EC61DD" w14:textId="05A2D951" w:rsidR="00261324" w:rsidRDefault="004A4E30" w:rsidP="0093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13</w:t>
      </w:r>
      <w:r w:rsidR="0006051D">
        <w:rPr>
          <w:b/>
        </w:rPr>
        <w:t>:00-14:3</w:t>
      </w:r>
      <w:r w:rsidR="00261324" w:rsidRPr="00071C20">
        <w:rPr>
          <w:b/>
        </w:rPr>
        <w:t>0 :</w:t>
      </w:r>
      <w:r w:rsidR="0006051D">
        <w:rPr>
          <w:b/>
        </w:rPr>
        <w:t xml:space="preserve"> </w:t>
      </w:r>
      <w:proofErr w:type="gramStart"/>
      <w:r w:rsidR="0006051D" w:rsidRPr="0006051D">
        <w:rPr>
          <w:b/>
          <w:color w:val="0000FF"/>
        </w:rPr>
        <w:t>Pause</w:t>
      </w:r>
      <w:r w:rsidR="0006051D">
        <w:rPr>
          <w:b/>
        </w:rPr>
        <w:t xml:space="preserve"> </w:t>
      </w:r>
      <w:r w:rsidR="00261324" w:rsidRPr="00261324">
        <w:t xml:space="preserve"> </w:t>
      </w:r>
      <w:r w:rsidR="00261324" w:rsidRPr="00071C20">
        <w:rPr>
          <w:b/>
          <w:color w:val="0432FF"/>
        </w:rPr>
        <w:t>Déjeuner</w:t>
      </w:r>
      <w:proofErr w:type="gramEnd"/>
      <w:r w:rsidR="00261324" w:rsidRPr="00071C20">
        <w:rPr>
          <w:b/>
          <w:color w:val="0432FF"/>
        </w:rPr>
        <w:t xml:space="preserve"> </w:t>
      </w:r>
    </w:p>
    <w:p w14:paraId="42734935" w14:textId="77777777" w:rsidR="00261324" w:rsidRDefault="00261324" w:rsidP="00261324">
      <w:pPr>
        <w:jc w:val="both"/>
      </w:pPr>
    </w:p>
    <w:p w14:paraId="5BCC3BB6" w14:textId="2E8FEAFA" w:rsidR="00261324" w:rsidRPr="00071C20" w:rsidRDefault="0006051D" w:rsidP="00261324">
      <w:pPr>
        <w:jc w:val="both"/>
        <w:rPr>
          <w:b/>
        </w:rPr>
      </w:pPr>
      <w:r>
        <w:rPr>
          <w:b/>
        </w:rPr>
        <w:t>14:3</w:t>
      </w:r>
      <w:r w:rsidR="00261324" w:rsidRPr="00071C20">
        <w:rPr>
          <w:b/>
        </w:rPr>
        <w:t>0-14 :</w:t>
      </w:r>
      <w:r>
        <w:rPr>
          <w:b/>
        </w:rPr>
        <w:t>45</w:t>
      </w:r>
    </w:p>
    <w:p w14:paraId="451B9D91" w14:textId="037BD8F9" w:rsidR="00261324" w:rsidRPr="00261324" w:rsidRDefault="0006051D" w:rsidP="00261324">
      <w:pPr>
        <w:pStyle w:val="Paragraphedeliste"/>
        <w:numPr>
          <w:ilvl w:val="0"/>
          <w:numId w:val="5"/>
        </w:numPr>
        <w:jc w:val="both"/>
      </w:pPr>
      <w:r>
        <w:t>Le point sur les associations de malades</w:t>
      </w:r>
      <w:r w:rsidR="00A80D91">
        <w:t>,</w:t>
      </w:r>
      <w:r>
        <w:t xml:space="preserve"> </w:t>
      </w:r>
      <w:proofErr w:type="spellStart"/>
      <w:r>
        <w:t>O’Cyto</w:t>
      </w:r>
      <w:proofErr w:type="spellEnd"/>
      <w:r>
        <w:t xml:space="preserve"> et AMA-PTI</w:t>
      </w:r>
      <w:r w:rsidR="00A80D91">
        <w:t xml:space="preserve">. </w:t>
      </w:r>
      <w:r>
        <w:t xml:space="preserve"> </w:t>
      </w:r>
      <w:r w:rsidRPr="0006051D">
        <w:rPr>
          <w:i/>
        </w:rPr>
        <w:t>S Laborde</w:t>
      </w:r>
      <w:r w:rsidR="00473224">
        <w:rPr>
          <w:i/>
        </w:rPr>
        <w:t xml:space="preserve"> </w:t>
      </w:r>
      <w:r w:rsidR="00A80D91">
        <w:rPr>
          <w:i/>
        </w:rPr>
        <w:t>(Bordeaux)</w:t>
      </w:r>
    </w:p>
    <w:p w14:paraId="154B3D94" w14:textId="41F3B485" w:rsidR="0093036E" w:rsidRPr="00071C20" w:rsidRDefault="0006051D" w:rsidP="0093036E">
      <w:pPr>
        <w:jc w:val="both"/>
        <w:rPr>
          <w:b/>
        </w:rPr>
      </w:pPr>
      <w:r>
        <w:rPr>
          <w:b/>
        </w:rPr>
        <w:t>14</w:t>
      </w:r>
      <w:r w:rsidR="0093036E">
        <w:rPr>
          <w:b/>
        </w:rPr>
        <w:t>:</w:t>
      </w:r>
      <w:r w:rsidR="00A80D91">
        <w:rPr>
          <w:b/>
        </w:rPr>
        <w:t>45-15 :0</w:t>
      </w:r>
      <w:r w:rsidR="00473224">
        <w:rPr>
          <w:b/>
        </w:rPr>
        <w:t>5</w:t>
      </w:r>
    </w:p>
    <w:p w14:paraId="028626CB" w14:textId="3DD3921E" w:rsidR="0093036E" w:rsidRPr="0029094D" w:rsidRDefault="008B1D5D" w:rsidP="0093036E">
      <w:pPr>
        <w:pStyle w:val="Paragraphedeliste"/>
        <w:numPr>
          <w:ilvl w:val="0"/>
          <w:numId w:val="4"/>
        </w:numPr>
        <w:jc w:val="both"/>
        <w:rPr>
          <w:i/>
        </w:rPr>
      </w:pPr>
      <w:r>
        <w:t xml:space="preserve">PNDS AHAI </w:t>
      </w:r>
      <w:r w:rsidR="004F3089">
        <w:t xml:space="preserve">actualisation </w:t>
      </w:r>
      <w:r>
        <w:t xml:space="preserve">2023. Quoi de neuf ?  </w:t>
      </w:r>
      <w:r w:rsidR="00473224">
        <w:t> </w:t>
      </w:r>
      <w:r w:rsidRPr="0029094D">
        <w:rPr>
          <w:i/>
        </w:rPr>
        <w:t xml:space="preserve">M Michel </w:t>
      </w:r>
    </w:p>
    <w:p w14:paraId="525A2320" w14:textId="358A97EB" w:rsidR="0006051D" w:rsidRDefault="008B1D5D" w:rsidP="0006051D">
      <w:pPr>
        <w:jc w:val="both"/>
        <w:rPr>
          <w:b/>
        </w:rPr>
      </w:pPr>
      <w:r>
        <w:rPr>
          <w:b/>
        </w:rPr>
        <w:t>15:05-15 :2</w:t>
      </w:r>
      <w:r w:rsidR="00473224">
        <w:rPr>
          <w:b/>
        </w:rPr>
        <w:t>5</w:t>
      </w:r>
    </w:p>
    <w:p w14:paraId="20F2D309" w14:textId="2B9F65BC" w:rsidR="008B1D5D" w:rsidRDefault="008B1D5D" w:rsidP="008B1D5D">
      <w:pPr>
        <w:pStyle w:val="Paragraphedeliste"/>
        <w:numPr>
          <w:ilvl w:val="0"/>
          <w:numId w:val="4"/>
        </w:numPr>
        <w:jc w:val="both"/>
      </w:pPr>
      <w:r w:rsidRPr="008B1D5D">
        <w:t xml:space="preserve">PNDS PTI </w:t>
      </w:r>
      <w:r w:rsidR="004F3089">
        <w:t xml:space="preserve">actualisation </w:t>
      </w:r>
      <w:r w:rsidRPr="008B1D5D">
        <w:t xml:space="preserve">2023. Quoi de neuf ? </w:t>
      </w:r>
      <w:r w:rsidRPr="0029094D">
        <w:rPr>
          <w:i/>
        </w:rPr>
        <w:t>B Godeau</w:t>
      </w:r>
    </w:p>
    <w:p w14:paraId="7B49AA08" w14:textId="69E16CDF" w:rsidR="008B1D5D" w:rsidRPr="0006051D" w:rsidRDefault="008B1D5D" w:rsidP="0006051D">
      <w:pPr>
        <w:jc w:val="both"/>
        <w:rPr>
          <w:b/>
        </w:rPr>
      </w:pPr>
      <w:r w:rsidRPr="008B1D5D">
        <w:rPr>
          <w:b/>
        </w:rPr>
        <w:t>15h25-15h</w:t>
      </w:r>
      <w:r w:rsidR="004F3089">
        <w:rPr>
          <w:b/>
        </w:rPr>
        <w:t>40</w:t>
      </w:r>
    </w:p>
    <w:p w14:paraId="4EC5F582" w14:textId="1CC899EA" w:rsidR="00BC7AA2" w:rsidRPr="00D870DE" w:rsidRDefault="0006051D" w:rsidP="00D870DE">
      <w:pPr>
        <w:pStyle w:val="Paragraphedeliste"/>
        <w:numPr>
          <w:ilvl w:val="0"/>
          <w:numId w:val="4"/>
        </w:numPr>
        <w:jc w:val="both"/>
        <w:rPr>
          <w:i/>
        </w:rPr>
      </w:pPr>
      <w:r>
        <w:lastRenderedPageBreak/>
        <w:t xml:space="preserve">Protocole </w:t>
      </w:r>
      <w:r w:rsidRPr="00D870DE">
        <w:rPr>
          <w:i/>
        </w:rPr>
        <w:t>IVIORDEX</w:t>
      </w:r>
      <w:r w:rsidR="004F3089">
        <w:t xml:space="preserve"> (PHRC National), </w:t>
      </w:r>
      <w:r w:rsidR="00D870DE">
        <w:t xml:space="preserve">Protocole </w:t>
      </w:r>
      <w:r w:rsidR="00D870DE" w:rsidRPr="00D870DE">
        <w:rPr>
          <w:i/>
        </w:rPr>
        <w:t>RITUX+2 (</w:t>
      </w:r>
      <w:r w:rsidR="00D870DE">
        <w:t>étude multicentrique internationale),</w:t>
      </w:r>
      <w:r w:rsidR="004F3089">
        <w:t xml:space="preserve"> Protocole API-AHAI (PHRC inter </w:t>
      </w:r>
      <w:proofErr w:type="gramStart"/>
      <w:r w:rsidR="004F3089">
        <w:t xml:space="preserve">régional)  </w:t>
      </w:r>
      <w:r w:rsidR="00D870DE">
        <w:t xml:space="preserve"> </w:t>
      </w:r>
      <w:proofErr w:type="gramEnd"/>
      <w:r w:rsidR="00D870DE">
        <w:t>Etat d’avance</w:t>
      </w:r>
      <w:r w:rsidR="00BC7AA2" w:rsidRPr="00BC7AA2">
        <w:t>ment</w:t>
      </w:r>
      <w:r w:rsidR="00BC7AA2" w:rsidRPr="00D870DE">
        <w:rPr>
          <w:i/>
        </w:rPr>
        <w:t xml:space="preserve"> M </w:t>
      </w:r>
      <w:proofErr w:type="spellStart"/>
      <w:r w:rsidR="00BC7AA2" w:rsidRPr="00D870DE">
        <w:rPr>
          <w:i/>
        </w:rPr>
        <w:t>Mahevas</w:t>
      </w:r>
      <w:proofErr w:type="spellEnd"/>
      <w:r w:rsidR="004F3089">
        <w:rPr>
          <w:i/>
        </w:rPr>
        <w:t xml:space="preserve"> et S </w:t>
      </w:r>
      <w:proofErr w:type="spellStart"/>
      <w:r w:rsidR="004F3089">
        <w:rPr>
          <w:i/>
        </w:rPr>
        <w:t>Audia</w:t>
      </w:r>
      <w:proofErr w:type="spellEnd"/>
      <w:r w:rsidR="004F3089">
        <w:rPr>
          <w:i/>
        </w:rPr>
        <w:t xml:space="preserve"> </w:t>
      </w:r>
    </w:p>
    <w:p w14:paraId="5B7585C6" w14:textId="35A609B0" w:rsidR="0006051D" w:rsidRPr="0029094D" w:rsidRDefault="004F3089" w:rsidP="0029094D">
      <w:pPr>
        <w:rPr>
          <w:i/>
        </w:rPr>
      </w:pPr>
      <w:r>
        <w:rPr>
          <w:b/>
        </w:rPr>
        <w:t>15:40</w:t>
      </w:r>
      <w:r w:rsidR="0006051D" w:rsidRPr="006A2CE4">
        <w:rPr>
          <w:b/>
        </w:rPr>
        <w:t>-15:</w:t>
      </w:r>
      <w:r>
        <w:rPr>
          <w:b/>
        </w:rPr>
        <w:t>55</w:t>
      </w:r>
    </w:p>
    <w:p w14:paraId="0C811804" w14:textId="49D4DA5E" w:rsidR="0006051D" w:rsidRDefault="008B1D5D" w:rsidP="0006051D">
      <w:pPr>
        <w:pStyle w:val="Paragraphedeliste"/>
        <w:numPr>
          <w:ilvl w:val="0"/>
          <w:numId w:val="4"/>
        </w:numPr>
        <w:jc w:val="both"/>
        <w:rPr>
          <w:i/>
        </w:rPr>
      </w:pPr>
      <w:r>
        <w:t xml:space="preserve">Intérêt des </w:t>
      </w:r>
      <w:proofErr w:type="spellStart"/>
      <w:r>
        <w:t>ARTPOs</w:t>
      </w:r>
      <w:proofErr w:type="spellEnd"/>
      <w:r>
        <w:t xml:space="preserve"> dans la prise en charge du PTI associé au DICV</w:t>
      </w:r>
      <w:r w:rsidR="0029094D">
        <w:t xml:space="preserve">, </w:t>
      </w:r>
      <w:r w:rsidR="0029094D" w:rsidRPr="0029094D">
        <w:rPr>
          <w:i/>
        </w:rPr>
        <w:t>M Soulard</w:t>
      </w:r>
      <w:proofErr w:type="gramStart"/>
      <w:r w:rsidR="0029094D">
        <w:t xml:space="preserve">   (</w:t>
      </w:r>
      <w:proofErr w:type="gramEnd"/>
      <w:r w:rsidR="0029094D" w:rsidRPr="0029094D">
        <w:rPr>
          <w:i/>
        </w:rPr>
        <w:t>Rennes</w:t>
      </w:r>
      <w:r w:rsidR="0029094D">
        <w:t>)</w:t>
      </w:r>
    </w:p>
    <w:p w14:paraId="001F32ED" w14:textId="5F642A95" w:rsidR="008B1D5D" w:rsidRDefault="004F3089" w:rsidP="006A2CE4">
      <w:pPr>
        <w:jc w:val="both"/>
        <w:rPr>
          <w:b/>
        </w:rPr>
      </w:pPr>
      <w:r>
        <w:rPr>
          <w:b/>
        </w:rPr>
        <w:t>15:55-16 :10</w:t>
      </w:r>
      <w:r w:rsidR="00751E3D">
        <w:rPr>
          <w:b/>
        </w:rPr>
        <w:t xml:space="preserve"> </w:t>
      </w:r>
    </w:p>
    <w:p w14:paraId="7A4C5227" w14:textId="371A3DC9" w:rsidR="0029094D" w:rsidRPr="0029094D" w:rsidRDefault="004F3089" w:rsidP="0029094D">
      <w:pPr>
        <w:pStyle w:val="Paragraphedeliste"/>
        <w:numPr>
          <w:ilvl w:val="0"/>
          <w:numId w:val="4"/>
        </w:numPr>
        <w:jc w:val="both"/>
        <w:rPr>
          <w:i/>
        </w:rPr>
      </w:pPr>
      <w:r>
        <w:t>Tolérance et sécurité d’emploi</w:t>
      </w:r>
      <w:r w:rsidR="0029094D" w:rsidRPr="0029094D">
        <w:t xml:space="preserve"> des </w:t>
      </w:r>
      <w:proofErr w:type="spellStart"/>
      <w:r w:rsidR="0029094D" w:rsidRPr="0029094D">
        <w:t>ARTPOs</w:t>
      </w:r>
      <w:proofErr w:type="spellEnd"/>
      <w:r w:rsidR="0029094D" w:rsidRPr="0029094D">
        <w:t xml:space="preserve"> dans la p</w:t>
      </w:r>
      <w:r w:rsidR="0029094D">
        <w:t xml:space="preserve">rise en charge du PTI associé au </w:t>
      </w:r>
      <w:r>
        <w:t xml:space="preserve">lupus et/ou au SAPL.  </w:t>
      </w:r>
      <w:r w:rsidR="0029094D">
        <w:t xml:space="preserve"> </w:t>
      </w:r>
      <w:r w:rsidR="0029094D" w:rsidRPr="0029094D">
        <w:rPr>
          <w:i/>
        </w:rPr>
        <w:t>C Marques (Créteil)</w:t>
      </w:r>
    </w:p>
    <w:p w14:paraId="0EFA91E7" w14:textId="7386341A" w:rsidR="0029094D" w:rsidRPr="0029094D" w:rsidRDefault="004F3089" w:rsidP="006A2CE4">
      <w:pPr>
        <w:jc w:val="both"/>
        <w:rPr>
          <w:b/>
        </w:rPr>
      </w:pPr>
      <w:r>
        <w:rPr>
          <w:b/>
        </w:rPr>
        <w:t>16 :10-16 :30</w:t>
      </w:r>
    </w:p>
    <w:p w14:paraId="68A9E3D7" w14:textId="63B3F63E" w:rsidR="0029094D" w:rsidRDefault="0029094D" w:rsidP="0029094D">
      <w:pPr>
        <w:pStyle w:val="Paragraphedeliste"/>
        <w:numPr>
          <w:ilvl w:val="0"/>
          <w:numId w:val="4"/>
        </w:numPr>
        <w:jc w:val="both"/>
      </w:pPr>
      <w:r>
        <w:t xml:space="preserve">Education thérapeutique et PTI : retour d’expérience du CRMR de Marseille et perspectives </w:t>
      </w:r>
      <w:r w:rsidRPr="0029094D">
        <w:rPr>
          <w:i/>
        </w:rPr>
        <w:t xml:space="preserve">B Faucher et M </w:t>
      </w:r>
      <w:proofErr w:type="spellStart"/>
      <w:r w:rsidRPr="0029094D">
        <w:rPr>
          <w:i/>
        </w:rPr>
        <w:t>Ebbo</w:t>
      </w:r>
      <w:proofErr w:type="spellEnd"/>
      <w:r w:rsidRPr="0029094D">
        <w:rPr>
          <w:i/>
        </w:rPr>
        <w:t xml:space="preserve"> (Marseille)</w:t>
      </w:r>
    </w:p>
    <w:p w14:paraId="357ED9A3" w14:textId="6A89B650" w:rsidR="0029094D" w:rsidRDefault="0029094D" w:rsidP="0029094D">
      <w:pPr>
        <w:jc w:val="both"/>
      </w:pPr>
    </w:p>
    <w:p w14:paraId="46EFC7CC" w14:textId="0B09E0C0" w:rsidR="009A688B" w:rsidRPr="00071C20" w:rsidRDefault="009A688B" w:rsidP="009A688B">
      <w:pPr>
        <w:jc w:val="both"/>
        <w:rPr>
          <w:b/>
        </w:rPr>
      </w:pPr>
      <w:r w:rsidRPr="00071C20">
        <w:rPr>
          <w:b/>
        </w:rPr>
        <w:t>1</w:t>
      </w:r>
      <w:r w:rsidR="00473224">
        <w:rPr>
          <w:b/>
        </w:rPr>
        <w:t>6 :</w:t>
      </w:r>
      <w:r w:rsidR="004F3089">
        <w:rPr>
          <w:b/>
        </w:rPr>
        <w:t>30</w:t>
      </w:r>
      <w:bookmarkStart w:id="0" w:name="_GoBack"/>
      <w:bookmarkEnd w:id="0"/>
      <w:r w:rsidRPr="00071C20">
        <w:rPr>
          <w:b/>
        </w:rPr>
        <w:t>-</w:t>
      </w:r>
      <w:r w:rsidR="006A2CE4">
        <w:rPr>
          <w:b/>
        </w:rPr>
        <w:t>16</w:t>
      </w:r>
      <w:r w:rsidR="0093036E">
        <w:rPr>
          <w:b/>
        </w:rPr>
        <w:t> :</w:t>
      </w:r>
      <w:r w:rsidR="0029094D">
        <w:rPr>
          <w:b/>
        </w:rPr>
        <w:t>45</w:t>
      </w:r>
    </w:p>
    <w:p w14:paraId="2C20B6F3" w14:textId="63B81358" w:rsidR="003B23FF" w:rsidRDefault="003B23FF" w:rsidP="0029094D">
      <w:pPr>
        <w:pStyle w:val="Paragraphedeliste"/>
        <w:numPr>
          <w:ilvl w:val="0"/>
          <w:numId w:val="4"/>
        </w:numPr>
        <w:jc w:val="both"/>
        <w:rPr>
          <w:i/>
        </w:rPr>
      </w:pPr>
      <w:r>
        <w:t>Questions diverses et conclusion</w:t>
      </w:r>
      <w:r w:rsidR="004A4E30">
        <w:t>s</w:t>
      </w:r>
      <w:r>
        <w:t xml:space="preserve">, </w:t>
      </w:r>
      <w:r w:rsidRPr="0029094D">
        <w:rPr>
          <w:i/>
        </w:rPr>
        <w:t>B Godeau</w:t>
      </w:r>
    </w:p>
    <w:p w14:paraId="27CAF36F" w14:textId="77777777" w:rsidR="0029094D" w:rsidRPr="0029094D" w:rsidRDefault="0029094D" w:rsidP="0029094D">
      <w:pPr>
        <w:jc w:val="both"/>
        <w:rPr>
          <w:i/>
        </w:rPr>
      </w:pPr>
    </w:p>
    <w:p w14:paraId="60ED2CB1" w14:textId="1A53CC3E" w:rsidR="00473224" w:rsidRPr="009A688B" w:rsidRDefault="0029094D" w:rsidP="00D870DE">
      <w:pPr>
        <w:jc w:val="both"/>
      </w:pPr>
      <w:r>
        <w:rPr>
          <w:b/>
        </w:rPr>
        <w:t>16 :45</w:t>
      </w:r>
      <w:r w:rsidR="00473224">
        <w:rPr>
          <w:i/>
        </w:rPr>
        <w:t xml:space="preserve">: </w:t>
      </w:r>
      <w:r w:rsidR="00473224" w:rsidRPr="00473224">
        <w:t>clôture de la réunion</w:t>
      </w:r>
    </w:p>
    <w:p w14:paraId="6525357F" w14:textId="7EC1BD72" w:rsidR="009A688B" w:rsidRPr="00071C20" w:rsidRDefault="009A688B" w:rsidP="009A688B">
      <w:pPr>
        <w:jc w:val="both"/>
        <w:rPr>
          <w:b/>
        </w:rPr>
      </w:pPr>
    </w:p>
    <w:p w14:paraId="21140502" w14:textId="77777777" w:rsidR="00261324" w:rsidRDefault="00261324" w:rsidP="00261324">
      <w:pPr>
        <w:jc w:val="both"/>
        <w:rPr>
          <w:i/>
        </w:rPr>
      </w:pPr>
    </w:p>
    <w:p w14:paraId="1810E43D" w14:textId="77777777" w:rsidR="00261324" w:rsidRPr="00261324" w:rsidRDefault="00261324" w:rsidP="00261324">
      <w:pPr>
        <w:jc w:val="both"/>
        <w:rPr>
          <w:i/>
        </w:rPr>
      </w:pPr>
    </w:p>
    <w:sectPr w:rsidR="00261324" w:rsidRPr="00261324" w:rsidSect="00E27A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FB3"/>
    <w:multiLevelType w:val="hybridMultilevel"/>
    <w:tmpl w:val="30B06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428"/>
    <w:multiLevelType w:val="hybridMultilevel"/>
    <w:tmpl w:val="A140A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F9"/>
    <w:multiLevelType w:val="hybridMultilevel"/>
    <w:tmpl w:val="40CE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6429"/>
    <w:multiLevelType w:val="hybridMultilevel"/>
    <w:tmpl w:val="9FE46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0E3"/>
    <w:multiLevelType w:val="hybridMultilevel"/>
    <w:tmpl w:val="C59C6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0999"/>
    <w:multiLevelType w:val="hybridMultilevel"/>
    <w:tmpl w:val="9670D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07C8"/>
    <w:multiLevelType w:val="hybridMultilevel"/>
    <w:tmpl w:val="1B2A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154"/>
    <w:multiLevelType w:val="hybridMultilevel"/>
    <w:tmpl w:val="AFE09DD0"/>
    <w:lvl w:ilvl="0" w:tplc="C3D430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803"/>
    <w:multiLevelType w:val="hybridMultilevel"/>
    <w:tmpl w:val="49640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FC"/>
    <w:rsid w:val="0006051D"/>
    <w:rsid w:val="00071C20"/>
    <w:rsid w:val="0017708D"/>
    <w:rsid w:val="00261324"/>
    <w:rsid w:val="002906ED"/>
    <w:rsid w:val="0029094D"/>
    <w:rsid w:val="00382411"/>
    <w:rsid w:val="003B23FF"/>
    <w:rsid w:val="00473224"/>
    <w:rsid w:val="004762A7"/>
    <w:rsid w:val="004A4E30"/>
    <w:rsid w:val="004B7986"/>
    <w:rsid w:val="004F3089"/>
    <w:rsid w:val="005361B3"/>
    <w:rsid w:val="005874CB"/>
    <w:rsid w:val="00650529"/>
    <w:rsid w:val="00680865"/>
    <w:rsid w:val="00695F09"/>
    <w:rsid w:val="006A2CE4"/>
    <w:rsid w:val="006B0181"/>
    <w:rsid w:val="006D2ABA"/>
    <w:rsid w:val="00751E3D"/>
    <w:rsid w:val="008770D2"/>
    <w:rsid w:val="008B1D5D"/>
    <w:rsid w:val="0093036E"/>
    <w:rsid w:val="00953690"/>
    <w:rsid w:val="009A2364"/>
    <w:rsid w:val="009A688B"/>
    <w:rsid w:val="009C7F95"/>
    <w:rsid w:val="00A80D91"/>
    <w:rsid w:val="00A961B0"/>
    <w:rsid w:val="00B878BA"/>
    <w:rsid w:val="00BC7AA2"/>
    <w:rsid w:val="00D870DE"/>
    <w:rsid w:val="00E27AF7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BA69"/>
  <w15:docId w15:val="{6CB0A7F2-8F3A-4ECA-8E5E-686FC3B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A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2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3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77F-C74F-4263-99CB-22685EF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Godeau</dc:creator>
  <cp:lastModifiedBy>GODEAU Bertrand</cp:lastModifiedBy>
  <cp:revision>15</cp:revision>
  <cp:lastPrinted>2019-03-19T08:17:00Z</cp:lastPrinted>
  <dcterms:created xsi:type="dcterms:W3CDTF">2021-09-01T16:47:00Z</dcterms:created>
  <dcterms:modified xsi:type="dcterms:W3CDTF">2023-06-29T08:51:00Z</dcterms:modified>
</cp:coreProperties>
</file>